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40" w:lineRule="auto"/>
        <w:ind w:right="0"/>
        <w:jc w:val="both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40" w:lineRule="auto"/>
        <w:ind w:right="0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2023年度企业参与</w:t>
      </w:r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对接帮扶工作意向统计表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40" w:lineRule="auto"/>
        <w:ind w:right="0"/>
        <w:jc w:val="both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表1：参与消费帮扶助力滞销蜂蜜销售意向统计</w:t>
      </w:r>
    </w:p>
    <w:tbl>
      <w:tblPr>
        <w:tblStyle w:val="5"/>
        <w:tblpPr w:leftFromText="180" w:rightFromText="180" w:vertAnchor="text" w:horzAnchor="page" w:tblpX="1214" w:tblpY="181"/>
        <w:tblOverlap w:val="never"/>
        <w:tblW w:w="10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025"/>
        <w:gridCol w:w="990"/>
        <w:gridCol w:w="1365"/>
        <w:gridCol w:w="1140"/>
        <w:gridCol w:w="1125"/>
        <w:gridCol w:w="91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蜂蜜规格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单价/瓶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意向采购数量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采购总金额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手机号（微信号）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default" w:hAnsi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hAnsi="Times New Roman"/>
                <w:color w:val="auto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7"/>
                <w:rFonts w:hint="default" w:hAnsi="Times New Roman"/>
                <w:color w:val="auto"/>
                <w:sz w:val="28"/>
                <w:szCs w:val="28"/>
                <w:lang w:val="en-US" w:eastAsia="zh-CN" w:bidi="ar"/>
              </w:rPr>
              <w:t>斤装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default" w:hAnsi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default" w:hAnsi="Times New Roman"/>
                <w:color w:val="auto"/>
                <w:sz w:val="28"/>
                <w:szCs w:val="28"/>
                <w:lang w:val="en-US" w:eastAsia="zh-CN" w:bidi="ar"/>
              </w:rPr>
              <w:t>160</w:t>
            </w:r>
            <w:r>
              <w:rPr>
                <w:rStyle w:val="7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1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125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default" w:hAnsi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hAnsi="Times New Roman"/>
                <w:color w:val="auto"/>
                <w:lang w:val="en-US" w:eastAsia="zh-CN" w:bidi="ar"/>
              </w:rPr>
              <w:t>5斤装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default" w:hAnsi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hAnsi="Times New Roman"/>
                <w:color w:val="auto"/>
                <w:lang w:val="en-US" w:eastAsia="zh-CN" w:bidi="ar"/>
              </w:rPr>
              <w:t>400</w:t>
            </w:r>
            <w:r>
              <w:rPr>
                <w:rStyle w:val="7"/>
                <w:rFonts w:hAnsi="Times New Roman"/>
                <w:color w:val="auto"/>
                <w:lang w:val="en-US" w:eastAsia="zh-CN" w:bidi="ar"/>
              </w:rPr>
              <w:t>元</w:t>
            </w:r>
          </w:p>
        </w:tc>
        <w:tc>
          <w:tcPr>
            <w:tcW w:w="114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0275" w:type="dxa"/>
            <w:gridSpan w:val="8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特别说明：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1.本次消费帮扶的蜂蜜为该村散户养殖，由村委统一组织包装供货，对参与消费帮扶的企业，该村村委提供发票或出具消费帮扶的合同。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协会统计购买意向后，三人场村组织供货，认购单位按照三人场村提供的账号支付货款，三人场村发货。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请于12月7日前将本表盖章扫描件与电子版发协会邮箱jlxhxxb@163.com，联系电话：0371-63935692。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40" w:lineRule="auto"/>
        <w:ind w:right="0"/>
        <w:jc w:val="both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40" w:lineRule="auto"/>
        <w:ind w:right="0"/>
        <w:jc w:val="both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表2：参与捐赠帮扶意向统计</w:t>
      </w:r>
    </w:p>
    <w:tbl>
      <w:tblPr>
        <w:tblStyle w:val="4"/>
        <w:tblW w:w="10241" w:type="dxa"/>
        <w:tblInd w:w="-6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894"/>
        <w:gridCol w:w="1232"/>
        <w:gridCol w:w="1125"/>
        <w:gridCol w:w="2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意向捐赠金额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手机号（微信号）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02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特别说明：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1.本次捐赠目标总额控制在3万元内，各企业根据自身情况自愿帮扶，金额控制在1000元以内。对参与捐赠的企业，该村提供“资金往来结算财政票据”及捐赠证书，可正常走账。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协会统计捐赠意向后，捐赠单位按照三人场村提供的公户账号转账，三人场村提供捐赠票据或辅助证明材料。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请于12月7日前将本表盖章扫描件与电子版发协会邮箱jlxhxxb@163.com，联系电话：0371-63935692。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A4068"/>
    <w:multiLevelType w:val="singleLevel"/>
    <w:tmpl w:val="134A40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B8C618"/>
    <w:multiLevelType w:val="singleLevel"/>
    <w:tmpl w:val="26B8C61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DYwYTBhYmU2YWQ2NWIxZTYyZTE4ZTgwZGEyNjIifQ=="/>
  </w:docVars>
  <w:rsids>
    <w:rsidRoot w:val="78B03F51"/>
    <w:rsid w:val="78B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after="120" w:line="357" w:lineRule="atLeast"/>
      <w:textAlignment w:val="baseline"/>
    </w:pPr>
    <w:rPr>
      <w:rFonts w:ascii="Times New Roman" w:hAnsi="Times New Roman" w:eastAsia="宋体"/>
      <w:color w:val="000000"/>
      <w:kern w:val="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2023-11-27T06:58:00Z</dcterms:created>
  <dc:creator>李瑞祥</dc:creator>
  <cp:lastModifiedBy>李瑞祥</cp:lastModifiedBy>
  <dcterms:modified xsi:type="dcterms:W3CDTF">2023-11-27T06:58:42Z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4D621F3F3B5D4FF28B3F82A4AE6560CF_11</vt:lpwstr>
  </property>
</Properties>
</file>